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A5" w:rsidRDefault="00114CA5" w:rsidP="00114CA5">
      <w:pPr>
        <w:rPr>
          <w:sz w:val="28"/>
          <w:szCs w:val="28"/>
          <w:lang w:val="kk-KZ"/>
        </w:rPr>
      </w:pPr>
    </w:p>
    <w:p w:rsidR="00114CA5" w:rsidRDefault="00114CA5" w:rsidP="00114CA5">
      <w:pPr>
        <w:rPr>
          <w:sz w:val="28"/>
          <w:szCs w:val="28"/>
          <w:lang w:val="kk-KZ"/>
        </w:rPr>
      </w:pPr>
    </w:p>
    <w:p w:rsidR="00114CA5" w:rsidRDefault="00114CA5" w:rsidP="00114CA5">
      <w:pPr>
        <w:rPr>
          <w:sz w:val="28"/>
          <w:szCs w:val="28"/>
          <w:lang w:val="kk-KZ"/>
        </w:rPr>
      </w:pPr>
    </w:p>
    <w:p w:rsidR="00114CA5" w:rsidRPr="002A342E" w:rsidRDefault="00114CA5" w:rsidP="00114CA5">
      <w:pPr>
        <w:pStyle w:val="a3"/>
        <w:numPr>
          <w:ilvl w:val="0"/>
          <w:numId w:val="2"/>
        </w:numPr>
        <w:spacing w:before="0" w:beforeAutospacing="0" w:after="0" w:afterAutospacing="0"/>
        <w:contextualSpacing/>
        <w:rPr>
          <w:rStyle w:val="a6"/>
          <w:sz w:val="28"/>
          <w:szCs w:val="28"/>
          <w:lang w:val="kk-KZ"/>
        </w:rPr>
      </w:pPr>
      <w:r>
        <w:rPr>
          <w:b/>
          <w:bCs/>
          <w:noProof/>
          <w:sz w:val="28"/>
          <w:szCs w:val="28"/>
        </w:rPr>
        <w:drawing>
          <wp:anchor distT="0" distB="0" distL="114300" distR="114300" simplePos="0" relativeHeight="251659264" behindDoc="0" locked="0" layoutInCell="1" allowOverlap="1" wp14:anchorId="3117D5D5" wp14:editId="7A731847">
            <wp:simplePos x="0" y="0"/>
            <wp:positionH relativeFrom="column">
              <wp:posOffset>-499110</wp:posOffset>
            </wp:positionH>
            <wp:positionV relativeFrom="paragraph">
              <wp:posOffset>-356870</wp:posOffset>
            </wp:positionV>
            <wp:extent cx="1428750" cy="1865630"/>
            <wp:effectExtent l="19050" t="0" r="0" b="0"/>
            <wp:wrapSquare wrapText="bothSides"/>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107" t="27335" r="3566" b="23184"/>
                    <a:stretch/>
                  </pic:blipFill>
                  <pic:spPr bwMode="auto">
                    <a:xfrm>
                      <a:off x="0" y="0"/>
                      <a:ext cx="1428750" cy="1865630"/>
                    </a:xfrm>
                    <a:prstGeom prst="rect">
                      <a:avLst/>
                    </a:prstGeom>
                    <a:noFill/>
                    <a:ln>
                      <a:noFill/>
                    </a:ln>
                    <a:extLst>
                      <a:ext uri="{53640926-AAD7-44D8-BBD7-CCE9431645EC}">
                        <a14:shadowObscured xmlns:a14="http://schemas.microsoft.com/office/drawing/2010/main"/>
                      </a:ext>
                    </a:extLst>
                  </pic:spPr>
                </pic:pic>
              </a:graphicData>
            </a:graphic>
          </wp:anchor>
        </w:drawing>
      </w:r>
      <w:r>
        <w:rPr>
          <w:rStyle w:val="a6"/>
          <w:sz w:val="28"/>
          <w:szCs w:val="28"/>
          <w:lang w:val="kk-KZ"/>
        </w:rPr>
        <w:t xml:space="preserve"> Се</w:t>
      </w:r>
      <w:r w:rsidRPr="002A342E">
        <w:rPr>
          <w:rStyle w:val="a6"/>
          <w:sz w:val="28"/>
          <w:szCs w:val="28"/>
          <w:lang w:val="kk-KZ"/>
        </w:rPr>
        <w:t>рикбаева Жанар Абаевна</w:t>
      </w:r>
    </w:p>
    <w:p w:rsidR="00114CA5" w:rsidRPr="002A342E" w:rsidRDefault="00114CA5" w:rsidP="00114CA5">
      <w:pPr>
        <w:pStyle w:val="a3"/>
        <w:numPr>
          <w:ilvl w:val="0"/>
          <w:numId w:val="2"/>
        </w:numPr>
        <w:spacing w:before="0" w:beforeAutospacing="0" w:after="0" w:afterAutospacing="0"/>
        <w:contextualSpacing/>
        <w:rPr>
          <w:rStyle w:val="a6"/>
          <w:sz w:val="28"/>
          <w:szCs w:val="28"/>
          <w:lang w:val="kk-KZ"/>
        </w:rPr>
      </w:pPr>
      <w:r w:rsidRPr="002A342E">
        <w:rPr>
          <w:rStyle w:val="a6"/>
          <w:sz w:val="28"/>
          <w:szCs w:val="28"/>
          <w:lang w:val="kk-KZ"/>
        </w:rPr>
        <w:t>Шымкент қаласы</w:t>
      </w:r>
      <w:r>
        <w:rPr>
          <w:rStyle w:val="a6"/>
          <w:sz w:val="28"/>
          <w:szCs w:val="28"/>
          <w:lang w:val="kk-KZ"/>
        </w:rPr>
        <w:t>, Әл-Фараби ауданы</w:t>
      </w:r>
    </w:p>
    <w:p w:rsidR="00114CA5" w:rsidRPr="002A342E" w:rsidRDefault="00114CA5" w:rsidP="00114CA5">
      <w:pPr>
        <w:pStyle w:val="a3"/>
        <w:numPr>
          <w:ilvl w:val="0"/>
          <w:numId w:val="2"/>
        </w:numPr>
        <w:spacing w:before="0" w:beforeAutospacing="0" w:after="0" w:afterAutospacing="0"/>
        <w:contextualSpacing/>
        <w:rPr>
          <w:rStyle w:val="a6"/>
          <w:sz w:val="28"/>
          <w:szCs w:val="28"/>
          <w:lang w:val="kk-KZ"/>
        </w:rPr>
      </w:pPr>
      <w:r w:rsidRPr="002A342E">
        <w:rPr>
          <w:rStyle w:val="a6"/>
          <w:sz w:val="28"/>
          <w:szCs w:val="28"/>
          <w:lang w:val="kk-KZ"/>
        </w:rPr>
        <w:t>Ө.Жолдасбеков атындағы № 9 IT лицей</w:t>
      </w:r>
    </w:p>
    <w:p w:rsidR="00114CA5" w:rsidRDefault="00114CA5" w:rsidP="00114CA5">
      <w:pPr>
        <w:pStyle w:val="a3"/>
        <w:numPr>
          <w:ilvl w:val="0"/>
          <w:numId w:val="2"/>
        </w:numPr>
        <w:spacing w:before="0" w:beforeAutospacing="0" w:after="0" w:afterAutospacing="0"/>
        <w:contextualSpacing/>
        <w:rPr>
          <w:rStyle w:val="a6"/>
          <w:sz w:val="28"/>
          <w:szCs w:val="28"/>
          <w:lang w:val="kk-KZ"/>
        </w:rPr>
      </w:pPr>
      <w:r>
        <w:rPr>
          <w:rStyle w:val="a6"/>
          <w:sz w:val="28"/>
          <w:szCs w:val="28"/>
          <w:lang w:val="kk-KZ"/>
        </w:rPr>
        <w:t>Қ</w:t>
      </w:r>
      <w:r w:rsidRPr="002A342E">
        <w:rPr>
          <w:rStyle w:val="a6"/>
          <w:sz w:val="28"/>
          <w:szCs w:val="28"/>
          <w:lang w:val="kk-KZ"/>
        </w:rPr>
        <w:t>азақ тілі мен әдебиеті  мұғалімі</w:t>
      </w:r>
    </w:p>
    <w:p w:rsidR="00114CA5" w:rsidRDefault="00114CA5" w:rsidP="00114CA5">
      <w:pPr>
        <w:pStyle w:val="a3"/>
        <w:numPr>
          <w:ilvl w:val="0"/>
          <w:numId w:val="2"/>
        </w:numPr>
        <w:spacing w:before="0" w:beforeAutospacing="0" w:after="0" w:afterAutospacing="0"/>
        <w:contextualSpacing/>
        <w:rPr>
          <w:rStyle w:val="a6"/>
          <w:sz w:val="28"/>
          <w:szCs w:val="28"/>
          <w:lang w:val="kk-KZ"/>
        </w:rPr>
      </w:pPr>
      <w:r w:rsidRPr="00227775">
        <w:rPr>
          <w:rStyle w:val="a6"/>
          <w:sz w:val="28"/>
          <w:szCs w:val="28"/>
          <w:lang w:val="kk-KZ"/>
        </w:rPr>
        <w:t>800901401713</w:t>
      </w:r>
    </w:p>
    <w:p w:rsidR="00114CA5" w:rsidRDefault="00114CA5" w:rsidP="00114CA5">
      <w:pPr>
        <w:pStyle w:val="a3"/>
        <w:numPr>
          <w:ilvl w:val="0"/>
          <w:numId w:val="2"/>
        </w:numPr>
        <w:spacing w:before="0" w:beforeAutospacing="0" w:after="0" w:afterAutospacing="0"/>
        <w:contextualSpacing/>
        <w:rPr>
          <w:rStyle w:val="a6"/>
          <w:sz w:val="28"/>
          <w:szCs w:val="28"/>
          <w:lang w:val="kk-KZ"/>
        </w:rPr>
      </w:pPr>
      <w:r>
        <w:rPr>
          <w:rStyle w:val="a6"/>
          <w:sz w:val="28"/>
          <w:szCs w:val="28"/>
          <w:lang w:val="kk-KZ"/>
        </w:rPr>
        <w:t>87021107052</w:t>
      </w:r>
    </w:p>
    <w:p w:rsidR="00114CA5" w:rsidRPr="002A342E" w:rsidRDefault="00114CA5" w:rsidP="00114CA5">
      <w:pPr>
        <w:pStyle w:val="a3"/>
        <w:spacing w:before="0" w:beforeAutospacing="0" w:after="0" w:afterAutospacing="0"/>
        <w:contextualSpacing/>
        <w:rPr>
          <w:sz w:val="28"/>
          <w:szCs w:val="28"/>
          <w:lang w:val="kk-KZ"/>
        </w:rPr>
      </w:pPr>
    </w:p>
    <w:p w:rsidR="00114CA5" w:rsidRPr="00227775" w:rsidRDefault="00114CA5" w:rsidP="00114CA5">
      <w:pPr>
        <w:spacing w:after="0" w:line="360" w:lineRule="auto"/>
        <w:jc w:val="both"/>
        <w:rPr>
          <w:rFonts w:ascii="Times New Roman" w:eastAsia="Times New Roman" w:hAnsi="Times New Roman" w:cs="Times New Roman"/>
          <w:sz w:val="28"/>
          <w:szCs w:val="28"/>
          <w:lang w:val="kk-KZ"/>
        </w:rPr>
        <w:sectPr w:rsidR="00114CA5" w:rsidRPr="00227775" w:rsidSect="00114CA5">
          <w:pgSz w:w="11906" w:h="16838"/>
          <w:pgMar w:top="1418" w:right="1134" w:bottom="993" w:left="1701" w:header="709" w:footer="709" w:gutter="0"/>
          <w:cols w:space="708"/>
          <w:docGrid w:linePitch="360"/>
        </w:sectPr>
      </w:pPr>
    </w:p>
    <w:p w:rsidR="00114CA5" w:rsidRPr="00227775" w:rsidRDefault="00114CA5" w:rsidP="00114CA5">
      <w:pPr>
        <w:spacing w:after="0" w:line="240" w:lineRule="auto"/>
        <w:ind w:firstLine="720"/>
        <w:jc w:val="center"/>
        <w:outlineLvl w:val="2"/>
        <w:rPr>
          <w:rFonts w:ascii="Times New Roman" w:eastAsia="Times New Roman" w:hAnsi="Times New Roman" w:cs="Times New Roman"/>
          <w:b/>
          <w:bCs/>
          <w:sz w:val="28"/>
          <w:szCs w:val="28"/>
          <w:lang w:val="kk-KZ"/>
        </w:rPr>
        <w:sectPr w:rsidR="00114CA5" w:rsidRPr="00227775" w:rsidSect="00255EF2">
          <w:type w:val="continuous"/>
          <w:pgSz w:w="11906" w:h="16838"/>
          <w:pgMar w:top="1418" w:right="1134" w:bottom="1418" w:left="1701" w:header="709" w:footer="709" w:gutter="0"/>
          <w:cols w:space="708"/>
          <w:docGrid w:linePitch="360"/>
        </w:sectPr>
      </w:pPr>
    </w:p>
    <w:p w:rsidR="00114CA5" w:rsidRPr="004870EC" w:rsidRDefault="00114CA5" w:rsidP="00114CA5">
      <w:pPr>
        <w:spacing w:after="0" w:line="240" w:lineRule="auto"/>
        <w:ind w:firstLine="720"/>
        <w:jc w:val="center"/>
        <w:outlineLvl w:val="2"/>
        <w:rPr>
          <w:rFonts w:ascii="Times New Roman" w:eastAsia="Times New Roman" w:hAnsi="Times New Roman" w:cs="Times New Roman"/>
          <w:b/>
          <w:bCs/>
          <w:sz w:val="28"/>
          <w:szCs w:val="28"/>
          <w:lang w:val="kk-KZ"/>
        </w:rPr>
      </w:pPr>
      <w:r w:rsidRPr="004870EC">
        <w:rPr>
          <w:rFonts w:ascii="Times New Roman" w:eastAsia="Times New Roman" w:hAnsi="Times New Roman" w:cs="Times New Roman"/>
          <w:b/>
          <w:bCs/>
          <w:sz w:val="28"/>
          <w:szCs w:val="28"/>
          <w:lang w:val="kk-KZ"/>
        </w:rPr>
        <w:lastRenderedPageBreak/>
        <w:t>Қазақ тілін оқытудағы тиімді тапсырмалар мен әдіс-тәсілдер</w:t>
      </w:r>
    </w:p>
    <w:p w:rsidR="00114CA5" w:rsidRPr="00425BDA" w:rsidRDefault="00114CA5" w:rsidP="00114CA5">
      <w:pPr>
        <w:spacing w:after="0" w:line="240" w:lineRule="auto"/>
        <w:ind w:firstLine="720"/>
        <w:jc w:val="both"/>
        <w:rPr>
          <w:rFonts w:ascii="Times New Roman" w:eastAsia="Times New Roman" w:hAnsi="Times New Roman" w:cs="Times New Roman"/>
          <w:sz w:val="28"/>
          <w:szCs w:val="28"/>
          <w:lang w:val="kk-KZ"/>
        </w:rPr>
      </w:pPr>
      <w:r w:rsidRPr="00425BDA">
        <w:rPr>
          <w:rFonts w:ascii="Times New Roman" w:eastAsia="Times New Roman" w:hAnsi="Times New Roman" w:cs="Times New Roman"/>
          <w:sz w:val="28"/>
          <w:szCs w:val="28"/>
          <w:lang w:val="kk-KZ"/>
        </w:rPr>
        <w:t>Қазақ тілін оқыту – оқушылардың тілдік, танымдық және шығармашылық қабілеттерін дамытуға бағытталған маңызды үдеріс. Бүгінгі заманда білім беру жүйесі әлемдік стандарттарға бейімделіп, оқыту мазмұны жаңаруда. Бұл үдерістің нәтижелілігі көбіне мұғалімнің қолданатын әдіс-тәсілдері мен оқушылардың қажеттіліктеріне сай ұйымдастырылған тапсырмаларға байланысты. Жаңашыл педагогикалық көзқарастарды енгізу арқылы оқушылардың белсенділігін арттырып, қазақ тілін оқытудың сапасын жақсартуға болады.</w:t>
      </w:r>
    </w:p>
    <w:p w:rsidR="00114CA5" w:rsidRPr="00425BDA" w:rsidRDefault="00114CA5" w:rsidP="00114CA5">
      <w:pPr>
        <w:spacing w:after="0" w:line="240" w:lineRule="auto"/>
        <w:ind w:firstLine="720"/>
        <w:jc w:val="both"/>
        <w:rPr>
          <w:rFonts w:ascii="Times New Roman" w:eastAsia="Times New Roman" w:hAnsi="Times New Roman" w:cs="Times New Roman"/>
          <w:sz w:val="28"/>
          <w:szCs w:val="28"/>
          <w:lang w:val="kk-KZ"/>
        </w:rPr>
      </w:pPr>
      <w:r w:rsidRPr="00425BDA">
        <w:rPr>
          <w:rFonts w:ascii="Times New Roman" w:eastAsia="Times New Roman" w:hAnsi="Times New Roman" w:cs="Times New Roman"/>
          <w:sz w:val="28"/>
          <w:szCs w:val="28"/>
          <w:lang w:val="kk-KZ"/>
        </w:rPr>
        <w:t>Қазіргі білім беру жүйесінде оқыту әдістерінің тиімділігі мұғалімнің шығармашылық ізденісіне және әдістерді сабақтың мақсаттары мен оқушылардың жас ерекшеліктеріне сәйкестендіруіне тәуелді. Қазақ тілін оқыту барысында коммуникативтік, интерактивтік және сыни ойлауға бағытталған әдістерді жүйелі қолдану маңызды. Бұл тәсілдер оқушылардың сабаққа деген қызығушылығын оятып, олардың өз бетімен білім алу дағдыларын дамытуға ықпал етеді.</w:t>
      </w:r>
    </w:p>
    <w:p w:rsidR="00114CA5" w:rsidRPr="00425BDA" w:rsidRDefault="00114CA5" w:rsidP="00114CA5">
      <w:pPr>
        <w:spacing w:after="0" w:line="240" w:lineRule="auto"/>
        <w:ind w:firstLine="720"/>
        <w:jc w:val="both"/>
        <w:rPr>
          <w:rFonts w:ascii="Times New Roman" w:eastAsia="Times New Roman" w:hAnsi="Times New Roman" w:cs="Times New Roman"/>
          <w:sz w:val="28"/>
          <w:szCs w:val="28"/>
          <w:lang w:val="kk-KZ"/>
        </w:rPr>
      </w:pPr>
      <w:r w:rsidRPr="00425BDA">
        <w:rPr>
          <w:rFonts w:ascii="Times New Roman" w:eastAsia="Times New Roman" w:hAnsi="Times New Roman" w:cs="Times New Roman"/>
          <w:sz w:val="28"/>
          <w:szCs w:val="28"/>
          <w:lang w:val="kk-KZ"/>
        </w:rPr>
        <w:t>Сыни ойлауға бағытталған әдістердің ішінде «Ассоциограмма» әдісі ерекше тиімді. Жаңа тақырыпты бастар алдында оқушылардың ойларын еркін жеткізуіне мүмкіндік беретін бұл әдіс олардың тақырыпқа деген қызығушылығын арттырып, танымдық үдерісті белсенді етеді. Сонымен қатар, «Венн диаграммасы» арқылы ұқсастықтар мен айырмашылықтарды салыстыру оқушылардың сыни тұрғыдан ойлау қабілетін жетілдіреді.</w:t>
      </w:r>
    </w:p>
    <w:p w:rsidR="00114CA5" w:rsidRPr="00425BDA" w:rsidRDefault="00114CA5" w:rsidP="00114CA5">
      <w:pPr>
        <w:spacing w:after="0" w:line="240" w:lineRule="auto"/>
        <w:ind w:firstLine="720"/>
        <w:jc w:val="both"/>
        <w:rPr>
          <w:rFonts w:ascii="Times New Roman" w:eastAsia="Times New Roman" w:hAnsi="Times New Roman" w:cs="Times New Roman"/>
          <w:sz w:val="28"/>
          <w:szCs w:val="28"/>
          <w:lang w:val="kk-KZ"/>
        </w:rPr>
      </w:pPr>
      <w:r w:rsidRPr="00425BDA">
        <w:rPr>
          <w:rFonts w:ascii="Times New Roman" w:eastAsia="Times New Roman" w:hAnsi="Times New Roman" w:cs="Times New Roman"/>
          <w:sz w:val="28"/>
          <w:szCs w:val="28"/>
          <w:lang w:val="kk-KZ"/>
        </w:rPr>
        <w:t>Коммуникативтік дағдыларды дамыту үшін «Шеңбер» және «Өрмекші торы» әдістерін қолдануға болады. «Шеңбер» әдісі арқылы оқушылар алдыңғы өтілген тақырып бойынша сұрақтарға жауап беріп, өз ойларын нақты әрі жүйелі жеткізуді үйренеді. «Өрмекші торы» әдісі топтық жұмысқа бейімдеп, балаларды бір-біріне көмектесуге, сұрақтар қоюға және оларға жауап беруге дағдыландырады.</w:t>
      </w:r>
    </w:p>
    <w:p w:rsidR="00114CA5" w:rsidRPr="00425BDA" w:rsidRDefault="00114CA5" w:rsidP="00114CA5">
      <w:pPr>
        <w:spacing w:after="0" w:line="240" w:lineRule="auto"/>
        <w:ind w:firstLine="720"/>
        <w:jc w:val="both"/>
        <w:rPr>
          <w:rFonts w:ascii="Times New Roman" w:eastAsia="Times New Roman" w:hAnsi="Times New Roman" w:cs="Times New Roman"/>
          <w:sz w:val="28"/>
          <w:szCs w:val="28"/>
          <w:lang w:val="kk-KZ"/>
        </w:rPr>
      </w:pPr>
      <w:r w:rsidRPr="00425BDA">
        <w:rPr>
          <w:rFonts w:ascii="Times New Roman" w:eastAsia="Times New Roman" w:hAnsi="Times New Roman" w:cs="Times New Roman"/>
          <w:sz w:val="28"/>
          <w:szCs w:val="28"/>
          <w:lang w:val="kk-KZ"/>
        </w:rPr>
        <w:t>Шығармашылық қабілетті дамытуда «Креативті жазу» және «Суреттер сыр шертеді» әдістерінің орны ерекше. Мысалы, оқушылар суретке қарап, өз ойларынан әңгіме құрастыру немесе эссе жазу арқылы олардың қиялы мен сөздік қоры артады. Сонымен қатар, деңгейлік тапсырмаларды қолдану да оқушылардың қабілеттеріне сай жұмыс істеуге жағдай жасайды. Бұл әдіс олардың өз-өзіне деген сенімін арттырып, оқу үдерісіне белсенді қатысуына септігін тигізеді.</w:t>
      </w:r>
    </w:p>
    <w:p w:rsidR="00114CA5" w:rsidRPr="00425BDA" w:rsidRDefault="00114CA5" w:rsidP="00114CA5">
      <w:pPr>
        <w:spacing w:after="0" w:line="240" w:lineRule="auto"/>
        <w:ind w:firstLine="720"/>
        <w:jc w:val="both"/>
        <w:rPr>
          <w:rFonts w:ascii="Times New Roman" w:eastAsia="Times New Roman" w:hAnsi="Times New Roman" w:cs="Times New Roman"/>
          <w:sz w:val="28"/>
          <w:szCs w:val="28"/>
          <w:lang w:val="kk-KZ"/>
        </w:rPr>
      </w:pPr>
      <w:r w:rsidRPr="00425BDA">
        <w:rPr>
          <w:rFonts w:ascii="Times New Roman" w:eastAsia="Times New Roman" w:hAnsi="Times New Roman" w:cs="Times New Roman"/>
          <w:sz w:val="28"/>
          <w:szCs w:val="28"/>
          <w:lang w:val="kk-KZ"/>
        </w:rPr>
        <w:t>Қазақ тілін оқытуда ең басты назар аударатын нәрсе – оқушының тілдік ортасын дамыту. Мұғалім оқушының тек қана білім алуына емес, сол білімді практикада қолдана алуына көңіл бөлуі тиіс. Сабақ барысында тілдік дағдыларды дамыту үшін диалог, монолог және жазбаша жаттығуларды шығармашылық тапсырмалармен үйлестіру керек. Бұл оқушылардың тілге деген қызығушылығын оятып, оны меңгеруге деген ынтасын арттырады.</w:t>
      </w:r>
    </w:p>
    <w:p w:rsidR="00114CA5" w:rsidRPr="00425BDA" w:rsidRDefault="00114CA5" w:rsidP="00114CA5">
      <w:pPr>
        <w:spacing w:after="0" w:line="240" w:lineRule="auto"/>
        <w:ind w:firstLine="720"/>
        <w:jc w:val="both"/>
        <w:rPr>
          <w:rFonts w:ascii="Times New Roman" w:eastAsia="Times New Roman" w:hAnsi="Times New Roman" w:cs="Times New Roman"/>
          <w:sz w:val="28"/>
          <w:szCs w:val="28"/>
          <w:lang w:val="kk-KZ"/>
        </w:rPr>
      </w:pPr>
      <w:r w:rsidRPr="00425BDA">
        <w:rPr>
          <w:rFonts w:ascii="Times New Roman" w:eastAsia="Times New Roman" w:hAnsi="Times New Roman" w:cs="Times New Roman"/>
          <w:sz w:val="28"/>
          <w:szCs w:val="28"/>
          <w:lang w:val="kk-KZ"/>
        </w:rPr>
        <w:t xml:space="preserve">Қорыта келгенде, қазақ тілін оқытуда тиімді тапсырмалар мен әдіс-тәсілдерді қолдану – оқушылардың білім сапасын арттырудың негізгі кілті. Әр мұғалім сабақты шығармашылықпен өткізіп, оқушылардың белсенділігін арттыратын тәсілдерді таңдай білуі керек. Бұл тәсілдер оқушылардың сыни </w:t>
      </w:r>
      <w:r w:rsidRPr="00425BDA">
        <w:rPr>
          <w:rFonts w:ascii="Times New Roman" w:eastAsia="Times New Roman" w:hAnsi="Times New Roman" w:cs="Times New Roman"/>
          <w:sz w:val="28"/>
          <w:szCs w:val="28"/>
          <w:lang w:val="kk-KZ"/>
        </w:rPr>
        <w:lastRenderedPageBreak/>
        <w:t>ойлауын, шығармашылық қабілетін және тілдік дағдыларын жетілдіруге ықпал етеді. Сонымен қатар, әр сабақта білім беру мен тәрбиені ұштастыру арқылы оқушыларды жан-жақты дамыған тұлға ретінде қалыптастыруға мүмкіндік туады.</w:t>
      </w:r>
    </w:p>
    <w:p w:rsidR="00114CA5" w:rsidRPr="00425BDA" w:rsidRDefault="00114CA5" w:rsidP="00114CA5">
      <w:pPr>
        <w:spacing w:after="0" w:line="360" w:lineRule="auto"/>
        <w:ind w:firstLine="720"/>
        <w:jc w:val="both"/>
        <w:rPr>
          <w:rFonts w:ascii="Times New Roman" w:eastAsia="Times New Roman" w:hAnsi="Times New Roman" w:cs="Times New Roman"/>
          <w:sz w:val="28"/>
          <w:szCs w:val="28"/>
          <w:lang w:val="kk-KZ"/>
        </w:rPr>
      </w:pPr>
    </w:p>
    <w:p w:rsidR="00114CA5" w:rsidRPr="002A342E" w:rsidRDefault="00114CA5" w:rsidP="00114CA5">
      <w:pPr>
        <w:spacing w:after="0" w:line="360" w:lineRule="auto"/>
        <w:ind w:firstLine="720"/>
        <w:rPr>
          <w:rFonts w:ascii="Times New Roman" w:eastAsia="Times New Roman" w:hAnsi="Times New Roman" w:cs="Times New Roman"/>
          <w:b/>
          <w:bCs/>
          <w:sz w:val="28"/>
          <w:szCs w:val="28"/>
        </w:rPr>
      </w:pPr>
      <w:r w:rsidRPr="002A342E">
        <w:rPr>
          <w:rFonts w:ascii="Times New Roman" w:eastAsia="Times New Roman" w:hAnsi="Times New Roman" w:cs="Times New Roman"/>
          <w:b/>
          <w:bCs/>
          <w:sz w:val="28"/>
          <w:szCs w:val="28"/>
          <w:lang w:val="kk-KZ"/>
        </w:rPr>
        <w:t>Қолданылған әдебиеттер</w:t>
      </w:r>
      <w:r w:rsidRPr="002A342E">
        <w:rPr>
          <w:rFonts w:ascii="Times New Roman" w:eastAsia="Times New Roman" w:hAnsi="Times New Roman" w:cs="Times New Roman"/>
          <w:b/>
          <w:bCs/>
          <w:sz w:val="28"/>
          <w:szCs w:val="28"/>
        </w:rPr>
        <w:t>:</w:t>
      </w:r>
    </w:p>
    <w:p w:rsidR="00114CA5" w:rsidRPr="002A342E" w:rsidRDefault="00114CA5" w:rsidP="00114CA5">
      <w:pPr>
        <w:pStyle w:val="a4"/>
        <w:numPr>
          <w:ilvl w:val="0"/>
          <w:numId w:val="1"/>
        </w:numPr>
        <w:spacing w:after="0" w:line="360" w:lineRule="auto"/>
        <w:jc w:val="both"/>
        <w:rPr>
          <w:rFonts w:ascii="Times New Roman" w:hAnsi="Times New Roman" w:cs="Times New Roman"/>
          <w:sz w:val="28"/>
          <w:szCs w:val="28"/>
        </w:rPr>
      </w:pPr>
      <w:proofErr w:type="spellStart"/>
      <w:r w:rsidRPr="002A342E">
        <w:rPr>
          <w:rFonts w:ascii="Times New Roman" w:hAnsi="Times New Roman" w:cs="Times New Roman"/>
          <w:sz w:val="28"/>
          <w:szCs w:val="28"/>
        </w:rPr>
        <w:t>Райымбаев</w:t>
      </w:r>
      <w:proofErr w:type="spellEnd"/>
      <w:r w:rsidRPr="002A342E">
        <w:rPr>
          <w:rFonts w:ascii="Times New Roman" w:hAnsi="Times New Roman" w:cs="Times New Roman"/>
          <w:sz w:val="28"/>
          <w:szCs w:val="28"/>
        </w:rPr>
        <w:t>, Б. З. «</w:t>
      </w:r>
      <w:proofErr w:type="spellStart"/>
      <w:r w:rsidRPr="002A342E">
        <w:rPr>
          <w:rFonts w:ascii="Times New Roman" w:hAnsi="Times New Roman" w:cs="Times New Roman"/>
          <w:sz w:val="28"/>
          <w:szCs w:val="28"/>
        </w:rPr>
        <w:t>Қазақ</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тілі</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сабағында</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тиімді</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әді</w:t>
      </w:r>
      <w:proofErr w:type="gramStart"/>
      <w:r w:rsidRPr="002A342E">
        <w:rPr>
          <w:rFonts w:ascii="Times New Roman" w:hAnsi="Times New Roman" w:cs="Times New Roman"/>
          <w:sz w:val="28"/>
          <w:szCs w:val="28"/>
        </w:rPr>
        <w:t>с-т</w:t>
      </w:r>
      <w:proofErr w:type="gramEnd"/>
      <w:r w:rsidRPr="002A342E">
        <w:rPr>
          <w:rFonts w:ascii="Times New Roman" w:hAnsi="Times New Roman" w:cs="Times New Roman"/>
          <w:sz w:val="28"/>
          <w:szCs w:val="28"/>
        </w:rPr>
        <w:t>әсілдерді</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қолдану</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арқылы</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оқушылардың</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білімін</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арттыру</w:t>
      </w:r>
      <w:proofErr w:type="spellEnd"/>
      <w:r w:rsidRPr="002A342E">
        <w:rPr>
          <w:rFonts w:ascii="Times New Roman" w:hAnsi="Times New Roman" w:cs="Times New Roman"/>
          <w:sz w:val="28"/>
          <w:szCs w:val="28"/>
        </w:rPr>
        <w:t>»</w:t>
      </w:r>
    </w:p>
    <w:p w:rsidR="00114CA5" w:rsidRPr="002A342E" w:rsidRDefault="00114CA5" w:rsidP="00114CA5">
      <w:pPr>
        <w:pStyle w:val="a4"/>
        <w:numPr>
          <w:ilvl w:val="0"/>
          <w:numId w:val="1"/>
        </w:numPr>
        <w:spacing w:after="0" w:line="360" w:lineRule="auto"/>
        <w:jc w:val="both"/>
        <w:rPr>
          <w:rFonts w:ascii="Times New Roman" w:eastAsia="Times New Roman" w:hAnsi="Times New Roman" w:cs="Times New Roman"/>
          <w:sz w:val="28"/>
          <w:szCs w:val="28"/>
        </w:rPr>
      </w:pPr>
      <w:proofErr w:type="spellStart"/>
      <w:r w:rsidRPr="002A342E">
        <w:rPr>
          <w:rFonts w:ascii="Times New Roman" w:hAnsi="Times New Roman" w:cs="Times New Roman"/>
          <w:sz w:val="28"/>
          <w:szCs w:val="28"/>
        </w:rPr>
        <w:t>Оқ</w:t>
      </w:r>
      <w:proofErr w:type="gramStart"/>
      <w:r w:rsidRPr="002A342E">
        <w:rPr>
          <w:rFonts w:ascii="Times New Roman" w:hAnsi="Times New Roman" w:cs="Times New Roman"/>
          <w:sz w:val="28"/>
          <w:szCs w:val="28"/>
        </w:rPr>
        <w:t>у-</w:t>
      </w:r>
      <w:proofErr w:type="gramEnd"/>
      <w:r w:rsidRPr="002A342E">
        <w:rPr>
          <w:rFonts w:ascii="Times New Roman" w:hAnsi="Times New Roman" w:cs="Times New Roman"/>
          <w:sz w:val="28"/>
          <w:szCs w:val="28"/>
        </w:rPr>
        <w:t>әдістемелік</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басылымдарды</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әзірлеу</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туралы</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нұсқаулық</w:t>
      </w:r>
      <w:proofErr w:type="spellEnd"/>
      <w:r w:rsidRPr="002A342E">
        <w:rPr>
          <w:rFonts w:ascii="Times New Roman" w:hAnsi="Times New Roman" w:cs="Times New Roman"/>
          <w:sz w:val="28"/>
          <w:szCs w:val="28"/>
        </w:rPr>
        <w:t xml:space="preserve">. – </w:t>
      </w:r>
      <w:proofErr w:type="spellStart"/>
      <w:r w:rsidRPr="002A342E">
        <w:rPr>
          <w:rFonts w:ascii="Times New Roman" w:hAnsi="Times New Roman" w:cs="Times New Roman"/>
          <w:sz w:val="28"/>
          <w:szCs w:val="28"/>
        </w:rPr>
        <w:t>Нұр-Сұлтан</w:t>
      </w:r>
      <w:proofErr w:type="spellEnd"/>
      <w:r w:rsidRPr="002A342E">
        <w:rPr>
          <w:rFonts w:ascii="Times New Roman" w:hAnsi="Times New Roman" w:cs="Times New Roman"/>
          <w:sz w:val="28"/>
          <w:szCs w:val="28"/>
        </w:rPr>
        <w:t xml:space="preserve">: «Назарбаев </w:t>
      </w:r>
      <w:proofErr w:type="spellStart"/>
      <w:r w:rsidRPr="002A342E">
        <w:rPr>
          <w:rFonts w:ascii="Times New Roman" w:hAnsi="Times New Roman" w:cs="Times New Roman"/>
          <w:sz w:val="28"/>
          <w:szCs w:val="28"/>
        </w:rPr>
        <w:t>Зияткерлік</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мектептері</w:t>
      </w:r>
      <w:proofErr w:type="spellEnd"/>
      <w:r w:rsidRPr="002A342E">
        <w:rPr>
          <w:rFonts w:ascii="Times New Roman" w:hAnsi="Times New Roman" w:cs="Times New Roman"/>
          <w:sz w:val="28"/>
          <w:szCs w:val="28"/>
        </w:rPr>
        <w:t>» ДББҰ «</w:t>
      </w:r>
      <w:proofErr w:type="spellStart"/>
      <w:r w:rsidRPr="002A342E">
        <w:rPr>
          <w:rFonts w:ascii="Times New Roman" w:hAnsi="Times New Roman" w:cs="Times New Roman"/>
          <w:sz w:val="28"/>
          <w:szCs w:val="28"/>
        </w:rPr>
        <w:t>Бі</w:t>
      </w:r>
      <w:proofErr w:type="gramStart"/>
      <w:r w:rsidRPr="002A342E">
        <w:rPr>
          <w:rFonts w:ascii="Times New Roman" w:hAnsi="Times New Roman" w:cs="Times New Roman"/>
          <w:sz w:val="28"/>
          <w:szCs w:val="28"/>
        </w:rPr>
        <w:t>л</w:t>
      </w:r>
      <w:proofErr w:type="gramEnd"/>
      <w:r w:rsidRPr="002A342E">
        <w:rPr>
          <w:rFonts w:ascii="Times New Roman" w:hAnsi="Times New Roman" w:cs="Times New Roman"/>
          <w:sz w:val="28"/>
          <w:szCs w:val="28"/>
        </w:rPr>
        <w:t>ім</w:t>
      </w:r>
      <w:proofErr w:type="spellEnd"/>
      <w:r w:rsidRPr="002A342E">
        <w:rPr>
          <w:rFonts w:ascii="Times New Roman" w:hAnsi="Times New Roman" w:cs="Times New Roman"/>
          <w:sz w:val="28"/>
          <w:szCs w:val="28"/>
        </w:rPr>
        <w:t xml:space="preserve"> беру </w:t>
      </w:r>
      <w:proofErr w:type="spellStart"/>
      <w:r w:rsidRPr="002A342E">
        <w:rPr>
          <w:rFonts w:ascii="Times New Roman" w:hAnsi="Times New Roman" w:cs="Times New Roman"/>
          <w:sz w:val="28"/>
          <w:szCs w:val="28"/>
        </w:rPr>
        <w:t>бағдарламалары</w:t>
      </w:r>
      <w:proofErr w:type="spellEnd"/>
      <w:r w:rsidRPr="002A342E">
        <w:rPr>
          <w:rFonts w:ascii="Times New Roman" w:hAnsi="Times New Roman" w:cs="Times New Roman"/>
          <w:sz w:val="28"/>
          <w:szCs w:val="28"/>
        </w:rPr>
        <w:t xml:space="preserve"> </w:t>
      </w:r>
      <w:proofErr w:type="spellStart"/>
      <w:r w:rsidRPr="002A342E">
        <w:rPr>
          <w:rFonts w:ascii="Times New Roman" w:hAnsi="Times New Roman" w:cs="Times New Roman"/>
          <w:sz w:val="28"/>
          <w:szCs w:val="28"/>
        </w:rPr>
        <w:t>орталығы</w:t>
      </w:r>
      <w:proofErr w:type="spellEnd"/>
      <w:r w:rsidRPr="002A342E">
        <w:rPr>
          <w:rFonts w:ascii="Times New Roman" w:hAnsi="Times New Roman" w:cs="Times New Roman"/>
          <w:sz w:val="28"/>
          <w:szCs w:val="28"/>
        </w:rPr>
        <w:t>» филиалы, 2020. – 40 б</w:t>
      </w:r>
    </w:p>
    <w:p w:rsidR="00114CA5" w:rsidRPr="002A342E" w:rsidRDefault="00114CA5" w:rsidP="00114CA5">
      <w:pPr>
        <w:pStyle w:val="a4"/>
        <w:numPr>
          <w:ilvl w:val="0"/>
          <w:numId w:val="1"/>
        </w:numPr>
        <w:spacing w:after="0" w:line="360" w:lineRule="auto"/>
        <w:jc w:val="both"/>
        <w:rPr>
          <w:rFonts w:ascii="Times New Roman" w:eastAsia="Times New Roman" w:hAnsi="Times New Roman" w:cs="Times New Roman"/>
          <w:sz w:val="28"/>
          <w:szCs w:val="28"/>
        </w:rPr>
      </w:pPr>
      <w:r w:rsidRPr="002A342E">
        <w:rPr>
          <w:rFonts w:ascii="Times New Roman" w:hAnsi="Times New Roman" w:cs="Times New Roman"/>
          <w:sz w:val="28"/>
          <w:szCs w:val="28"/>
        </w:rPr>
        <w:t>https://ult.kz/post/til-mamandary-tazhiribe-almasty</w:t>
      </w:r>
    </w:p>
    <w:p w:rsidR="00114CA5" w:rsidRPr="0022059A" w:rsidRDefault="00114CA5" w:rsidP="00114CA5">
      <w:pPr>
        <w:spacing w:after="0" w:line="360" w:lineRule="auto"/>
        <w:ind w:firstLine="720"/>
        <w:jc w:val="both"/>
        <w:rPr>
          <w:lang w:val="kk-KZ"/>
        </w:rPr>
      </w:pPr>
    </w:p>
    <w:p w:rsidR="00114CA5" w:rsidRPr="00FE2C8A" w:rsidRDefault="00114CA5" w:rsidP="00114CA5">
      <w:pPr>
        <w:rPr>
          <w:sz w:val="28"/>
          <w:szCs w:val="28"/>
          <w:lang w:val="kk-KZ"/>
        </w:rPr>
      </w:pPr>
    </w:p>
    <w:p w:rsidR="00114CA5" w:rsidRDefault="00114CA5" w:rsidP="00114CA5">
      <w:pPr>
        <w:rPr>
          <w:lang w:val="kk-KZ"/>
        </w:rPr>
      </w:pPr>
    </w:p>
    <w:p w:rsidR="00114CA5" w:rsidRDefault="00114CA5" w:rsidP="00114CA5">
      <w:pPr>
        <w:rPr>
          <w:lang w:val="kk-KZ"/>
        </w:rPr>
      </w:pPr>
    </w:p>
    <w:p w:rsidR="00114CA5" w:rsidRDefault="00114CA5" w:rsidP="00114CA5">
      <w:pPr>
        <w:rPr>
          <w:lang w:val="kk-KZ"/>
        </w:rPr>
      </w:pPr>
    </w:p>
    <w:p w:rsidR="00786080" w:rsidRPr="00114CA5" w:rsidRDefault="00786080">
      <w:pPr>
        <w:rPr>
          <w:lang w:val="kk-KZ"/>
        </w:rPr>
      </w:pPr>
      <w:bookmarkStart w:id="0" w:name="_GoBack"/>
      <w:bookmarkEnd w:id="0"/>
    </w:p>
    <w:sectPr w:rsidR="00786080" w:rsidRPr="00114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3B7"/>
    <w:multiLevelType w:val="hybridMultilevel"/>
    <w:tmpl w:val="BDA266B6"/>
    <w:lvl w:ilvl="0" w:tplc="5BB83F46">
      <w:start w:val="1"/>
      <w:numFmt w:val="decimal"/>
      <w:lvlText w:val="%1."/>
      <w:lvlJc w:val="left"/>
      <w:pPr>
        <w:ind w:left="720" w:hanging="360"/>
      </w:pPr>
      <w:rPr>
        <w:rFonts w:ascii="Times New Roman" w:eastAsia="Times New Roman" w:hAnsi="Times New Roman" w:cs="Times New Roman"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EC715E9"/>
    <w:multiLevelType w:val="hybridMultilevel"/>
    <w:tmpl w:val="7820D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0B"/>
    <w:rsid w:val="00114CA5"/>
    <w:rsid w:val="00506C41"/>
    <w:rsid w:val="00786080"/>
    <w:rsid w:val="00F92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A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114CA5"/>
    <w:pPr>
      <w:ind w:left="720"/>
      <w:contextualSpacing/>
    </w:pPr>
  </w:style>
  <w:style w:type="character" w:styleId="a6">
    <w:name w:val="Strong"/>
    <w:basedOn w:val="a0"/>
    <w:uiPriority w:val="22"/>
    <w:qFormat/>
    <w:rsid w:val="00114CA5"/>
    <w:rPr>
      <w:b/>
      <w:bCs/>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114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A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114CA5"/>
    <w:pPr>
      <w:ind w:left="720"/>
      <w:contextualSpacing/>
    </w:pPr>
  </w:style>
  <w:style w:type="character" w:styleId="a6">
    <w:name w:val="Strong"/>
    <w:basedOn w:val="a0"/>
    <w:uiPriority w:val="22"/>
    <w:qFormat/>
    <w:rsid w:val="00114CA5"/>
    <w:rPr>
      <w:b/>
      <w:bCs/>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11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2025-04-01T09:40:00Z</dcterms:created>
  <dcterms:modified xsi:type="dcterms:W3CDTF">2025-04-01T09:40:00Z</dcterms:modified>
</cp:coreProperties>
</file>